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7341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</w:p>
    <w:p w14:paraId="008932A0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天津现代职业技术学院公开招聘考生防疫须知</w:t>
      </w:r>
    </w:p>
    <w:p w14:paraId="2A67C578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6A0F5FEA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确保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教师招聘考试工作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的顺利进行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保障考生健康安全，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请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各位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密切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关注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网站信息，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严格遵守防疫和安全要求，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做好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各项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考前准备工作。</w:t>
      </w:r>
    </w:p>
    <w:p w14:paraId="6ADF78BF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所有考生在笔试当天须提交考生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和考试安全承诺书，并出示天津健康码。</w:t>
      </w:r>
    </w:p>
    <w:p w14:paraId="1A282CBA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（一）考生登录天津市人才服务中心网站下载考生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及考试安全承诺书，如实填写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考试前1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天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的个人健康信息等相关情况，签署考试安全承诺书，于考试当天入场时出示，交给工作人员。</w:t>
      </w:r>
    </w:p>
    <w:p w14:paraId="1248A06F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（二）考生须申请天津健康码，持有“绿码”方能进入考点参加考试。考生进入考点时，须主动出示实时天津市健康码“绿码”。手机要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在亮码后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存放在指定位置，不能随身携带。</w:t>
      </w:r>
    </w:p>
    <w:p w14:paraId="073F7308" w14:textId="77777777" w:rsidR="00ED09D6" w:rsidRDefault="00ED09D6" w:rsidP="00ED09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具有疫情中高风险地区旅居史的考生，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须提供抵津前7日内核酸检测阴性证明，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方可参加考试。</w:t>
      </w:r>
    </w:p>
    <w:p w14:paraId="282CAFEE" w14:textId="77777777" w:rsidR="00ED09D6" w:rsidRDefault="00ED09D6" w:rsidP="00ED09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自考试前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日起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考生如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出现发热、乏力、咳嗽、呼吸困难、腹泻等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病状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考生应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及时到医院就医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。未被确诊为新冠肺炎的考生，须携带核酸检测阴性证明，方可参加考试。</w:t>
      </w:r>
    </w:p>
    <w:p w14:paraId="556615E0" w14:textId="77777777" w:rsidR="00ED09D6" w:rsidRDefault="00ED09D6" w:rsidP="00ED09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被确诊为“新冠肺炎”或疑似病人的考生，以及需要医学隔离观察的考生不得参加笔试（已治愈并完成隔离及已排除疑似考生除外）。</w:t>
      </w:r>
    </w:p>
    <w:p w14:paraId="4862191A" w14:textId="77777777" w:rsidR="00ED09D6" w:rsidRDefault="00ED09D6" w:rsidP="00ED09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所有考生必须严格遵守考场防疫要求</w:t>
      </w:r>
    </w:p>
    <w:p w14:paraId="7669D568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（一）考生须主动接受进入考点和考场内的体温检测，“津门战役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扫码，出示实时天津市健康码，若体温达到或超过37.3℃或天津市健康码为红色和橙色，须服从考点应急处置安排。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br/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（二）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考生须听从考点指挥，分散进入考点和考场楼，进退考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lastRenderedPageBreak/>
        <w:t>场、如厕时均须与他人保持1米以上距离，考生之间避免近距离接触交流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14:paraId="552CE440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（三）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考生可将消毒纸巾等个人防护用品带入考场，考试期间须全程佩戴符合防护要求的口罩（核对身份证件时应摘下口罩），不得使用带呼吸阀或一般性装饰口罩。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br/>
      </w:r>
      <w:r>
        <w:rPr>
          <w:rFonts w:ascii="Calibri" w:eastAsia="仿宋" w:hAnsi="Calibri" w:cs="Calibri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七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、其他注意事项</w:t>
      </w:r>
    </w:p>
    <w:p w14:paraId="363D53A0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（一）笔试结束后14天内考生如出现新冠肺炎疑似或确诊情况，应立刻向天津现代职业技术学院人力资源处报告（022-28181823）并及时就医。  </w:t>
      </w:r>
    </w:p>
    <w:p w14:paraId="69BDFBF0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（二）考生尽量不要外出，并注意个人卫生和防护，每日自行做好身体健康监测，避免与国（境）外人员、国内疫情中高风险地区人员接触，避免去人群流动性较大的场所聚集。对于刻意隐瞒病情或者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如实报告发热史、旅居史和接触史的考生，以及在笔试疫情防控中拒不配合的人员，将按照《治安管理处罚法》、《传染病防治法》和《关于依法惩治妨害新型冠状病毒感染肺炎疫情防控违法犯罪的意见》等法律法规予以处理。</w:t>
      </w:r>
    </w:p>
    <w:p w14:paraId="387705B9" w14:textId="77777777" w:rsidR="00ED09D6" w:rsidRDefault="00ED09D6" w:rsidP="00ED09D6">
      <w:pPr>
        <w:snapToGrid w:val="0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14:paraId="49235463" w14:textId="77777777" w:rsidR="00ED09D6" w:rsidRDefault="00ED09D6" w:rsidP="00ED09D6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附件：2021年天津现代职业技术学院公开招聘考试考生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及考试安全承诺书</w:t>
      </w:r>
    </w:p>
    <w:p w14:paraId="6B692D0F" w14:textId="77777777" w:rsidR="00ED09D6" w:rsidRDefault="00ED09D6" w:rsidP="00ED09D6">
      <w:pPr>
        <w:pStyle w:val="a3"/>
        <w:shd w:val="clear" w:color="auto" w:fill="FFFFFF"/>
        <w:spacing w:before="0" w:beforeAutospacing="0" w:after="0" w:afterAutospacing="0" w:line="560" w:lineRule="exact"/>
        <w:jc w:val="right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 天津现代职业技术学院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2021年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</w:p>
    <w:p w14:paraId="3CF28326" w14:textId="77777777" w:rsidR="00ED09D6" w:rsidRDefault="00ED09D6" w:rsidP="00ED09D6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br w:type="page"/>
      </w:r>
    </w:p>
    <w:p w14:paraId="3E9E1575" w14:textId="77777777" w:rsidR="00ED09D6" w:rsidRDefault="00ED09D6" w:rsidP="00ED09D6">
      <w:pPr>
        <w:snapToGrid w:val="0"/>
        <w:spacing w:line="600" w:lineRule="exact"/>
        <w:jc w:val="center"/>
        <w:rPr>
          <w:rFonts w:ascii="Calibri" w:eastAsia="方正小标宋简体" w:hAnsi="Calibri" w:cs="楷体"/>
          <w:bCs/>
          <w:spacing w:val="-8"/>
          <w:sz w:val="30"/>
          <w:szCs w:val="30"/>
        </w:rPr>
      </w:pPr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lastRenderedPageBreak/>
        <w:t>2021年</w:t>
      </w:r>
      <w:r>
        <w:rPr>
          <w:rFonts w:ascii="Calibri" w:eastAsia="方正小标宋简体" w:hAnsi="Calibri" w:cs="楷体" w:hint="eastAsia"/>
          <w:bCs/>
          <w:spacing w:val="-8"/>
          <w:sz w:val="32"/>
          <w:szCs w:val="32"/>
        </w:rPr>
        <w:t>天津现代职业技术学院招聘考试</w:t>
      </w:r>
    </w:p>
    <w:tbl>
      <w:tblPr>
        <w:tblpPr w:leftFromText="180" w:rightFromText="180" w:vertAnchor="page" w:horzAnchor="margin" w:tblpXSpec="center" w:tblpY="2941"/>
        <w:tblW w:w="10524" w:type="dxa"/>
        <w:tblLook w:val="04A0" w:firstRow="1" w:lastRow="0" w:firstColumn="1" w:lastColumn="0" w:noHBand="0" w:noVBand="1"/>
      </w:tblPr>
      <w:tblGrid>
        <w:gridCol w:w="2518"/>
        <w:gridCol w:w="8006"/>
      </w:tblGrid>
      <w:tr w:rsidR="00ED09D6" w14:paraId="0143C4AC" w14:textId="77777777" w:rsidTr="00FB1931">
        <w:trPr>
          <w:trHeight w:val="841"/>
        </w:trPr>
        <w:tc>
          <w:tcPr>
            <w:tcW w:w="10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FC60" w14:textId="77777777" w:rsidR="00ED09D6" w:rsidRDefault="00ED09D6" w:rsidP="00FB193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姓名：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准考证号：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报考岗位：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</w:t>
            </w:r>
          </w:p>
        </w:tc>
      </w:tr>
      <w:tr w:rsidR="00ED09D6" w14:paraId="220B3FBB" w14:textId="77777777" w:rsidTr="00FB1931">
        <w:trPr>
          <w:trHeight w:val="19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AD23" w14:textId="77777777" w:rsidR="00ED09D6" w:rsidRDefault="00ED09D6" w:rsidP="00FB193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自考试前1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日起，本人及家人是否出现发热、乏力、咳嗽、呼吸困难、腹泻等病状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AE976" w14:textId="77777777" w:rsidR="00ED09D6" w:rsidRDefault="00ED09D6" w:rsidP="00FB193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否□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ED09D6" w14:paraId="749E15D8" w14:textId="77777777" w:rsidTr="00FB1931">
        <w:trPr>
          <w:trHeight w:val="1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9B5D" w14:textId="77777777" w:rsidR="00ED09D6" w:rsidRDefault="00ED09D6" w:rsidP="00FB193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是否具有中高风险地区旅居史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CFBA1" w14:textId="77777777" w:rsidR="00ED09D6" w:rsidRDefault="00ED09D6" w:rsidP="00FB193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否□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ED09D6" w14:paraId="544DF556" w14:textId="77777777" w:rsidTr="00FB1931">
        <w:trPr>
          <w:trHeight w:val="21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EECF" w14:textId="77777777" w:rsidR="00ED09D6" w:rsidRDefault="00ED09D6" w:rsidP="00FB193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是否接触境外返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津人员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或中高风险地区来津人员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E7868" w14:textId="77777777" w:rsidR="00ED09D6" w:rsidRDefault="00ED09D6" w:rsidP="00FB193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否□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ED09D6" w14:paraId="08F8283C" w14:textId="77777777" w:rsidTr="00FB1931">
        <w:trPr>
          <w:trHeight w:val="42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FFD" w14:textId="77777777" w:rsidR="00ED09D6" w:rsidRDefault="00ED09D6" w:rsidP="00FB193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考生考试安全承诺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CFE64" w14:textId="77777777" w:rsidR="00ED09D6" w:rsidRDefault="00ED09D6" w:rsidP="00FB193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本人承诺：我已知晓《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天津现代职业技术学院公开招聘考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生防疫与安全须知》，并保证严格按照须知内容执行。我将如实填写健康卡，如有发热、乏力、咳嗽、呼吸困难、腹泻等病状出现，将及时向报考单位报告，并立即就医。我将按照报考单位要求，如实上报健康信息及相关情况。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如考试结束后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14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天内出现新冠肺炎疑似或确诊情况，我将立刻拨打招考单位电话022-28181823，报告情况，并及时就医。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如因隐瞒病情及接触史、离津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史引起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14:paraId="332C3A79" w14:textId="77777777" w:rsidR="00ED09D6" w:rsidRDefault="00ED09D6" w:rsidP="00ED09D6">
      <w:pPr>
        <w:snapToGrid w:val="0"/>
        <w:spacing w:line="600" w:lineRule="exact"/>
        <w:jc w:val="center"/>
        <w:rPr>
          <w:rFonts w:ascii="方正小标宋简体" w:eastAsia="方正小标宋简体" w:hAnsi="宋体" w:cs="楷体"/>
          <w:spacing w:val="-8"/>
          <w:sz w:val="36"/>
          <w:szCs w:val="36"/>
        </w:rPr>
      </w:pPr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考生</w:t>
      </w:r>
      <w:proofErr w:type="gramStart"/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健康卡</w:t>
      </w:r>
      <w:proofErr w:type="gramEnd"/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及考试安全承诺书</w:t>
      </w:r>
    </w:p>
    <w:p w14:paraId="42CC0208" w14:textId="77777777" w:rsidR="00ED09D6" w:rsidRDefault="00ED09D6" w:rsidP="00ED09D6">
      <w:pPr>
        <w:snapToGrid w:val="0"/>
        <w:spacing w:before="100" w:beforeAutospacing="1" w:line="3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</w:p>
    <w:p w14:paraId="2776D116" w14:textId="77777777" w:rsidR="00ED09D6" w:rsidRDefault="00ED09D6" w:rsidP="00ED09D6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本人签字：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p w14:paraId="14400D37" w14:textId="77777777" w:rsidR="00ED09D6" w:rsidRDefault="00ED09D6" w:rsidP="00ED09D6"/>
    <w:p w14:paraId="247C29BB" w14:textId="77777777" w:rsidR="00220FB0" w:rsidRDefault="00220FB0"/>
    <w:sectPr w:rsidR="00220FB0">
      <w:pgSz w:w="11906" w:h="16838"/>
      <w:pgMar w:top="468" w:right="1134" w:bottom="935" w:left="992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4062"/>
    <w:multiLevelType w:val="singleLevel"/>
    <w:tmpl w:val="17DE4062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D6"/>
    <w:rsid w:val="00220FB0"/>
    <w:rsid w:val="00E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64D0"/>
  <w15:chartTrackingRefBased/>
  <w15:docId w15:val="{01EF7820-5C38-4867-A0EF-89B35952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09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</dc:creator>
  <cp:keywords/>
  <dc:description/>
  <cp:lastModifiedBy>d f</cp:lastModifiedBy>
  <cp:revision>1</cp:revision>
  <dcterms:created xsi:type="dcterms:W3CDTF">2021-04-15T07:33:00Z</dcterms:created>
  <dcterms:modified xsi:type="dcterms:W3CDTF">2021-04-15T07:33:00Z</dcterms:modified>
</cp:coreProperties>
</file>