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0AED1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天津商业大学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2025年公开招聘合同制人员</w:t>
      </w:r>
    </w:p>
    <w:p w14:paraId="4B923F2E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试讲大纲</w:t>
      </w:r>
    </w:p>
    <w:p w14:paraId="3442DA99">
      <w:pPr>
        <w:numPr>
          <w:ilvl w:val="0"/>
          <w:numId w:val="0"/>
        </w:numPr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9D12596">
      <w:pPr>
        <w:numPr>
          <w:ilvl w:val="0"/>
          <w:numId w:val="0"/>
        </w:numPr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556439">
      <w:pPr>
        <w:numPr>
          <w:ilvl w:val="0"/>
          <w:numId w:val="0"/>
        </w:numPr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试讲内容</w:t>
      </w:r>
    </w:p>
    <w:p w14:paraId="1DD36363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人工智能教师岗：</w:t>
      </w:r>
    </w:p>
    <w:p w14:paraId="23DF70F8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根据《人工智能导论》（中国科学技术出版社出版，李德毅主编）中第4.3节“万维网知识表示”内容进行试讲。</w:t>
      </w:r>
    </w:p>
    <w:p w14:paraId="48A2E6E9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大数据分析教师岗：</w:t>
      </w:r>
    </w:p>
    <w:p w14:paraId="13D22F0B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根据《大数据导论》（机械工业出版社出版，张尧学主编）中第2.3节“数据集成和跨界应用的数据集成方法”内容进行试讲。</w:t>
      </w:r>
    </w:p>
    <w:p w14:paraId="34794BCE">
      <w:pPr>
        <w:numPr>
          <w:ilvl w:val="0"/>
          <w:numId w:val="0"/>
        </w:numPr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试讲要求</w:t>
      </w:r>
    </w:p>
    <w:p w14:paraId="6B65CEEF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1.考生不许携带任何试讲资料进入考场，试讲时间每人不超过10分钟。</w:t>
      </w:r>
    </w:p>
    <w:p w14:paraId="0C44D21E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2.考生需根据给定的试讲内容进行教学设计，试讲过程中要有板书。</w:t>
      </w:r>
    </w:p>
    <w:p w14:paraId="5B7F10EB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3.试讲过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程中考生不得透漏个人身份信息，否则视为违规，将取消面试资格。</w:t>
      </w:r>
    </w:p>
    <w:p w14:paraId="56E9A7EF">
      <w:pPr>
        <w:numPr>
          <w:ilvl w:val="0"/>
          <w:numId w:val="0"/>
        </w:num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0B4DE628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4ACB"/>
    <w:rsid w:val="32BB2538"/>
    <w:rsid w:val="461E36CC"/>
    <w:rsid w:val="4D8A4338"/>
    <w:rsid w:val="63B364BA"/>
    <w:rsid w:val="640910F4"/>
    <w:rsid w:val="7D6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286</Characters>
  <Lines>0</Lines>
  <Paragraphs>0</Paragraphs>
  <TotalTime>0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2025-10-11T12:35:00Z</dcterms:created>
  <dc:creator>Administrator</dc:creator>
  <cp:lastModifiedBy>张宏宇</cp:lastModifiedBy>
  <dcterms:modified xsi:type="dcterms:W3CDTF">2025-10-13T02:11:06Z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eyJoZGlkIjoiMzU2OTE2MDY2NWE3YzcxZDgyY2Y5Y2FkNTRjMzc3NDQiLCJ1c2VySWQiOiI2NjA3MjY3NzAifQ==</vt:lpwstr>
  </property>
  <property fmtid="{D5CDD505-2E9C-101B-9397-08002B2CF9AE}" pid="4" name="ICV">
    <vt:lpwstr>0021755FE88C44E7A1B661BDA9531A45_12</vt:lpwstr>
  </property>
</Properties>
</file>