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D2" w:rsidRDefault="00B359D2" w:rsidP="00B359D2">
      <w:pPr>
        <w:spacing w:line="576" w:lineRule="exact"/>
        <w:rPr>
          <w:rFonts w:ascii="黑体" w:eastAsia="黑体" w:hAnsi="黑体" w:cs="黑体"/>
          <w:spacing w:val="-6"/>
          <w:sz w:val="32"/>
          <w:szCs w:val="32"/>
        </w:rPr>
      </w:pPr>
      <w:r>
        <w:rPr>
          <w:rFonts w:ascii="黑体" w:eastAsia="黑体" w:hAnsi="黑体" w:cs="黑体" w:hint="eastAsia"/>
          <w:spacing w:val="-6"/>
          <w:sz w:val="32"/>
          <w:szCs w:val="32"/>
        </w:rPr>
        <w:t>附件：</w:t>
      </w:r>
    </w:p>
    <w:p w:rsidR="00B359D2" w:rsidRDefault="00B359D2" w:rsidP="00B359D2">
      <w:pPr>
        <w:spacing w:line="576" w:lineRule="exact"/>
        <w:rPr>
          <w:rFonts w:ascii="黑体" w:eastAsia="黑体" w:hAnsi="黑体" w:cs="黑体"/>
          <w:spacing w:val="-6"/>
          <w:sz w:val="32"/>
          <w:szCs w:val="32"/>
        </w:rPr>
      </w:pPr>
    </w:p>
    <w:p w:rsidR="00B359D2" w:rsidRDefault="00B359D2" w:rsidP="00B359D2">
      <w:pPr>
        <w:spacing w:line="576" w:lineRule="exact"/>
        <w:jc w:val="center"/>
        <w:rPr>
          <w:rFonts w:ascii="方正小标宋简体" w:eastAsia="方正小标宋简体" w:hAnsi="方正小标宋简体" w:cs="方正小标宋简体"/>
          <w:spacing w:val="-6"/>
          <w:sz w:val="44"/>
          <w:szCs w:val="44"/>
        </w:rPr>
      </w:pPr>
      <w:bookmarkStart w:id="0" w:name="_GoBack"/>
      <w:r>
        <w:rPr>
          <w:rFonts w:ascii="方正小标宋简体" w:eastAsia="方正小标宋简体" w:hAnsi="方正小标宋简体" w:cs="方正小标宋简体" w:hint="eastAsia"/>
          <w:spacing w:val="-6"/>
          <w:sz w:val="44"/>
          <w:szCs w:val="44"/>
        </w:rPr>
        <w:t>天津市静海区大邱庄生态城发展建设管理局面向社会公开招聘工作人员公示表</w:t>
      </w:r>
    </w:p>
    <w:bookmarkEnd w:id="0"/>
    <w:p w:rsidR="00B359D2" w:rsidRDefault="00B359D2" w:rsidP="00B359D2">
      <w:pPr>
        <w:spacing w:line="400" w:lineRule="exact"/>
        <w:rPr>
          <w:rFonts w:ascii="方正小标宋简体" w:eastAsia="方正小标宋简体" w:hAnsi="方正小标宋简体" w:cs="方正小标宋简体"/>
          <w:spacing w:val="-6"/>
          <w:szCs w:val="21"/>
        </w:rPr>
      </w:pPr>
    </w:p>
    <w:tbl>
      <w:tblPr>
        <w:tblW w:w="14899" w:type="dxa"/>
        <w:tblLayout w:type="fixed"/>
        <w:tblCellMar>
          <w:left w:w="0" w:type="dxa"/>
          <w:right w:w="0" w:type="dxa"/>
        </w:tblCellMar>
        <w:tblLook w:val="04A0" w:firstRow="1" w:lastRow="0" w:firstColumn="1" w:lastColumn="0" w:noHBand="0" w:noVBand="1"/>
      </w:tblPr>
      <w:tblGrid>
        <w:gridCol w:w="421"/>
        <w:gridCol w:w="1155"/>
        <w:gridCol w:w="776"/>
        <w:gridCol w:w="513"/>
        <w:gridCol w:w="573"/>
        <w:gridCol w:w="853"/>
        <w:gridCol w:w="576"/>
        <w:gridCol w:w="521"/>
        <w:gridCol w:w="1800"/>
        <w:gridCol w:w="1835"/>
        <w:gridCol w:w="1226"/>
        <w:gridCol w:w="2145"/>
        <w:gridCol w:w="1976"/>
        <w:gridCol w:w="529"/>
      </w:tblGrid>
      <w:tr w:rsidR="00B359D2" w:rsidTr="006A50EE">
        <w:trPr>
          <w:trHeight w:val="601"/>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拟聘用职位</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性别</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民族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出生</w:t>
            </w:r>
            <w:r>
              <w:rPr>
                <w:rFonts w:ascii="黑体" w:eastAsia="黑体" w:hAnsi="宋体" w:cs="黑体" w:hint="eastAsia"/>
                <w:color w:val="000000"/>
                <w:kern w:val="0"/>
                <w:sz w:val="22"/>
                <w:szCs w:val="22"/>
                <w:lang w:bidi="ar"/>
              </w:rPr>
              <w:br/>
              <w:t>年月</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政治</w:t>
            </w:r>
            <w:r>
              <w:rPr>
                <w:rFonts w:ascii="黑体" w:eastAsia="黑体" w:hAnsi="宋体" w:cs="黑体" w:hint="eastAsia"/>
                <w:color w:val="000000"/>
                <w:kern w:val="0"/>
                <w:sz w:val="22"/>
                <w:szCs w:val="22"/>
                <w:lang w:bidi="ar"/>
              </w:rPr>
              <w:br/>
              <w:t>面貌</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籍贯</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全日制</w:t>
            </w:r>
            <w:r>
              <w:rPr>
                <w:rFonts w:ascii="黑体" w:eastAsia="黑体" w:hAnsi="宋体" w:cs="黑体" w:hint="eastAsia"/>
                <w:color w:val="000000"/>
                <w:kern w:val="0"/>
                <w:sz w:val="22"/>
                <w:szCs w:val="22"/>
                <w:lang w:bidi="ar"/>
              </w:rPr>
              <w:br/>
              <w:t>学历</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毕业院校</w:t>
            </w:r>
            <w:r>
              <w:rPr>
                <w:rFonts w:ascii="黑体" w:eastAsia="黑体" w:hAnsi="宋体" w:cs="黑体" w:hint="eastAsia"/>
                <w:color w:val="000000"/>
                <w:kern w:val="0"/>
                <w:sz w:val="22"/>
                <w:szCs w:val="22"/>
                <w:lang w:bidi="ar"/>
              </w:rPr>
              <w:br/>
              <w:t>及专业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在职</w:t>
            </w:r>
            <w:r>
              <w:rPr>
                <w:rFonts w:ascii="黑体" w:eastAsia="黑体" w:hAnsi="宋体" w:cs="黑体" w:hint="eastAsia"/>
                <w:color w:val="000000"/>
                <w:kern w:val="0"/>
                <w:sz w:val="22"/>
                <w:szCs w:val="22"/>
                <w:lang w:bidi="ar"/>
              </w:rPr>
              <w:br/>
              <w:t>学历</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毕业院校</w:t>
            </w:r>
            <w:r>
              <w:rPr>
                <w:rFonts w:ascii="黑体" w:eastAsia="黑体" w:hAnsi="宋体" w:cs="黑体" w:hint="eastAsia"/>
                <w:color w:val="000000"/>
                <w:kern w:val="0"/>
                <w:sz w:val="22"/>
                <w:szCs w:val="22"/>
                <w:lang w:bidi="ar"/>
              </w:rPr>
              <w:br/>
              <w:t>及专业</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现工作单位</w:t>
            </w:r>
            <w:r>
              <w:rPr>
                <w:rFonts w:ascii="黑体" w:eastAsia="黑体" w:hAnsi="宋体" w:cs="黑体" w:hint="eastAsia"/>
                <w:color w:val="000000"/>
                <w:kern w:val="0"/>
                <w:sz w:val="22"/>
                <w:szCs w:val="22"/>
                <w:lang w:bidi="ar"/>
              </w:rPr>
              <w:br/>
              <w:t>及职务</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备注</w:t>
            </w:r>
          </w:p>
        </w:tc>
      </w:tr>
      <w:tr w:rsidR="00B359D2" w:rsidTr="006A50EE">
        <w:trPr>
          <w:trHeight w:val="596"/>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规划建设部部长</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proofErr w:type="gramStart"/>
            <w:r>
              <w:rPr>
                <w:rFonts w:ascii="仿宋_GB2312" w:eastAsia="仿宋_GB2312" w:hAnsi="宋体" w:cs="仿宋_GB2312" w:hint="eastAsia"/>
                <w:color w:val="000000"/>
                <w:kern w:val="0"/>
                <w:sz w:val="22"/>
                <w:szCs w:val="22"/>
                <w:lang w:bidi="ar"/>
              </w:rPr>
              <w:t>刘盛楠</w:t>
            </w:r>
            <w:proofErr w:type="gramEnd"/>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女</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1981.03</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群众</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河北唐山</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研究生</w:t>
            </w:r>
            <w:r>
              <w:rPr>
                <w:rFonts w:ascii="仿宋_GB2312" w:eastAsia="仿宋_GB2312" w:hAnsi="宋体" w:cs="仿宋_GB2312" w:hint="eastAsia"/>
                <w:color w:val="000000"/>
                <w:kern w:val="0"/>
                <w:sz w:val="22"/>
                <w:szCs w:val="22"/>
                <w:lang w:bidi="ar"/>
              </w:rPr>
              <w:br/>
              <w:t>工学硕士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河北工业大学</w:t>
            </w:r>
            <w:r>
              <w:rPr>
                <w:rFonts w:ascii="仿宋_GB2312" w:eastAsia="仿宋_GB2312" w:hAnsi="宋体" w:cs="仿宋_GB2312" w:hint="eastAsia"/>
                <w:color w:val="000000"/>
                <w:kern w:val="0"/>
                <w:sz w:val="22"/>
                <w:szCs w:val="22"/>
                <w:lang w:bidi="ar"/>
              </w:rPr>
              <w:br/>
              <w:t>建筑技术科学专业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宝能城发天津公司设计部经理</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664"/>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政策公关部部长</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朱树行</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男</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1986.05</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群众</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河北沧州</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文学学士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天津外国语大学</w:t>
            </w:r>
            <w:r>
              <w:rPr>
                <w:rFonts w:ascii="仿宋_GB2312" w:eastAsia="仿宋_GB2312" w:hAnsi="宋体" w:cs="仿宋_GB2312" w:hint="eastAsia"/>
                <w:color w:val="000000"/>
                <w:kern w:val="0"/>
                <w:sz w:val="22"/>
                <w:szCs w:val="22"/>
                <w:lang w:bidi="ar"/>
              </w:rPr>
              <w:br/>
              <w:t>英语专业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大连凯杰建设有限公司天津分公司营业部副部长</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748"/>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经济发展部副部长</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许  帅</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男</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1990.08</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群众</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河北沧州</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文学、管理学学士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辽宁师范大学</w:t>
            </w:r>
            <w:r>
              <w:rPr>
                <w:rFonts w:ascii="仿宋_GB2312" w:eastAsia="仿宋_GB2312" w:hAnsi="宋体" w:cs="仿宋_GB2312" w:hint="eastAsia"/>
                <w:color w:val="000000"/>
                <w:kern w:val="0"/>
                <w:sz w:val="22"/>
                <w:szCs w:val="22"/>
                <w:lang w:bidi="ar"/>
              </w:rPr>
              <w:br/>
              <w:t>日语、会计学专业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天津京津中关村科技城发展有限公司招商经理</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713"/>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综合办公室 </w:t>
            </w:r>
            <w:r>
              <w:rPr>
                <w:rFonts w:ascii="仿宋_GB2312" w:eastAsia="仿宋_GB2312" w:hAnsi="宋体" w:cs="仿宋_GB2312" w:hint="eastAsia"/>
                <w:color w:val="000000"/>
                <w:kern w:val="0"/>
                <w:sz w:val="22"/>
                <w:szCs w:val="22"/>
                <w:lang w:bidi="ar"/>
              </w:rPr>
              <w:br/>
              <w:t>职员</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梁  爽</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女</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1988.01</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中共党员</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文学学士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齐齐哈尔大学</w:t>
            </w:r>
            <w:r>
              <w:rPr>
                <w:rFonts w:ascii="仿宋_GB2312" w:eastAsia="仿宋_GB2312" w:hAnsi="宋体" w:cs="仿宋_GB2312" w:hint="eastAsia"/>
                <w:color w:val="000000"/>
                <w:kern w:val="0"/>
                <w:sz w:val="22"/>
                <w:szCs w:val="22"/>
                <w:lang w:bidi="ar"/>
              </w:rPr>
              <w:br/>
              <w:t>新闻学专业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中建六局土木工程有限公司党建工作部业务经理</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828"/>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规划建设部职员</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王  陆</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男</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1995.01</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中共党员</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工学学士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河南工程学院</w:t>
            </w:r>
            <w:r>
              <w:rPr>
                <w:rFonts w:ascii="仿宋_GB2312" w:eastAsia="仿宋_GB2312" w:hAnsi="宋体" w:cs="仿宋_GB2312" w:hint="eastAsia"/>
                <w:color w:val="000000"/>
                <w:kern w:val="0"/>
                <w:sz w:val="22"/>
                <w:szCs w:val="22"/>
                <w:lang w:bidi="ar"/>
              </w:rPr>
              <w:br/>
              <w:t>土木工程专业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中铁十八局集团市政工程有限公司工程管理部职员</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79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经济发展部职员</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姚凯文</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男</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1997.09</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共青团员</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经济学学士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天津财经大学</w:t>
            </w:r>
            <w:r>
              <w:rPr>
                <w:rFonts w:ascii="仿宋_GB2312" w:eastAsia="仿宋_GB2312" w:hAnsi="宋体" w:cs="仿宋_GB2312" w:hint="eastAsia"/>
                <w:color w:val="000000"/>
                <w:kern w:val="0"/>
                <w:sz w:val="22"/>
                <w:szCs w:val="22"/>
                <w:lang w:bidi="ar"/>
              </w:rPr>
              <w:br/>
              <w:t>经济学专业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本科</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美国西弗吉尼亚大学</w:t>
            </w:r>
            <w:r>
              <w:rPr>
                <w:rFonts w:ascii="仿宋_GB2312" w:eastAsia="仿宋_GB2312" w:hAnsi="宋体" w:cs="仿宋_GB2312" w:hint="eastAsia"/>
                <w:color w:val="000000"/>
                <w:kern w:val="0"/>
                <w:sz w:val="22"/>
                <w:szCs w:val="22"/>
                <w:lang w:bidi="ar"/>
              </w:rPr>
              <w:br/>
              <w:t>国际金融学</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渣打环球商业服务有限公司尽职调查专员</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r w:rsidR="00B359D2" w:rsidTr="006A50EE">
        <w:trPr>
          <w:trHeight w:val="78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政策公关部职员</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曹海平</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男</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汉族</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1986.02</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群众</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安徽安庆</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大学</w:t>
            </w:r>
            <w:r>
              <w:rPr>
                <w:rFonts w:ascii="仿宋_GB2312" w:eastAsia="仿宋_GB2312" w:hAnsi="宋体" w:cs="仿宋_GB2312" w:hint="eastAsia"/>
                <w:color w:val="000000"/>
                <w:kern w:val="0"/>
                <w:sz w:val="22"/>
                <w:szCs w:val="22"/>
                <w:lang w:bidi="ar"/>
              </w:rPr>
              <w:br/>
              <w:t>文学学士</w:t>
            </w:r>
          </w:p>
        </w:tc>
        <w:tc>
          <w:tcPr>
            <w:tcW w:w="1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内蒙古科技大学</w:t>
            </w:r>
            <w:r>
              <w:rPr>
                <w:rFonts w:ascii="仿宋_GB2312" w:eastAsia="仿宋_GB2312" w:hAnsi="宋体" w:cs="仿宋_GB2312" w:hint="eastAsia"/>
                <w:color w:val="000000"/>
                <w:kern w:val="0"/>
                <w:sz w:val="22"/>
                <w:szCs w:val="22"/>
                <w:lang w:bidi="ar"/>
              </w:rPr>
              <w:br/>
              <w:t>英语专业</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研究生</w:t>
            </w:r>
            <w:r>
              <w:rPr>
                <w:rFonts w:ascii="仿宋_GB2312" w:eastAsia="仿宋_GB2312" w:hAnsi="宋体" w:cs="仿宋_GB2312" w:hint="eastAsia"/>
                <w:color w:val="000000"/>
                <w:kern w:val="0"/>
                <w:sz w:val="22"/>
                <w:szCs w:val="22"/>
                <w:lang w:bidi="ar"/>
              </w:rPr>
              <w:br/>
              <w:t>经济学硕士</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南开大学</w:t>
            </w:r>
            <w:r>
              <w:rPr>
                <w:rFonts w:ascii="仿宋_GB2312" w:eastAsia="仿宋_GB2312" w:hAnsi="宋体" w:cs="仿宋_GB2312" w:hint="eastAsia"/>
                <w:color w:val="000000"/>
                <w:kern w:val="0"/>
                <w:sz w:val="22"/>
                <w:szCs w:val="22"/>
                <w:lang w:bidi="ar"/>
              </w:rPr>
              <w:br/>
              <w:t>金融学</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北京北电科林电子有限公司海外业务部副部长</w:t>
            </w:r>
          </w:p>
        </w:tc>
        <w:tc>
          <w:tcPr>
            <w:tcW w:w="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359D2" w:rsidRDefault="00B359D2" w:rsidP="006A50EE">
            <w:pPr>
              <w:widowControl/>
              <w:spacing w:line="240" w:lineRule="exact"/>
              <w:jc w:val="left"/>
              <w:textAlignment w:val="center"/>
              <w:rPr>
                <w:rFonts w:ascii="仿宋_GB2312" w:eastAsia="仿宋_GB2312" w:hAnsi="宋体" w:cs="仿宋_GB2312"/>
                <w:color w:val="000000"/>
                <w:kern w:val="0"/>
                <w:sz w:val="22"/>
                <w:szCs w:val="22"/>
                <w:lang w:bidi="ar"/>
              </w:rPr>
            </w:pPr>
          </w:p>
        </w:tc>
      </w:tr>
    </w:tbl>
    <w:p w:rsidR="00E71AAF" w:rsidRPr="00B359D2" w:rsidRDefault="00E71AAF"/>
    <w:sectPr w:rsidR="00E71AAF" w:rsidRPr="00B359D2">
      <w:pgSz w:w="16838" w:h="11906" w:orient="landscape"/>
      <w:pgMar w:top="1800" w:right="1134" w:bottom="180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D2"/>
    <w:rsid w:val="00B359D2"/>
    <w:rsid w:val="00E71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fulu</dc:creator>
  <cp:lastModifiedBy>fulu</cp:lastModifiedBy>
  <cp:revision>1</cp:revision>
  <dcterms:created xsi:type="dcterms:W3CDTF">2020-10-13T02:42:00Z</dcterms:created>
  <dcterms:modified xsi:type="dcterms:W3CDTF">2020-10-13T02:43:00Z</dcterms:modified>
</cp:coreProperties>
</file>